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0C4E8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365EFACF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74C89ADB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EE9C496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7927803C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B6F848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03BAC93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C58372E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F49A6E5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947679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591E20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897FAA8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977E502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7995FBB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6D3A6AE4" w14:textId="77777777" w:rsidR="000954BC" w:rsidRPr="00E6404D" w:rsidRDefault="000954BC" w:rsidP="000954BC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14:paraId="75238CBC" w14:textId="77777777" w:rsidR="000954BC" w:rsidRDefault="000954BC" w:rsidP="000954BC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14:paraId="6FDAF551" w14:textId="77777777" w:rsidR="000954BC" w:rsidRPr="00655DF5" w:rsidRDefault="000954BC" w:rsidP="000954BC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14:paraId="08965F8A" w14:textId="36931C6D" w:rsidR="00B54629" w:rsidRDefault="00B54629" w:rsidP="006E1544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BDBED4C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0F2B3DDB" w14:textId="6F2DB54F" w:rsidR="00B54629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>Контрольное мероприятие №</w:t>
      </w:r>
      <w:r w:rsidR="000954BC">
        <w:rPr>
          <w:rFonts w:eastAsia="Calibri" w:cs="Times New Roman"/>
          <w:sz w:val="28"/>
          <w:szCs w:val="28"/>
        </w:rPr>
        <w:t>3</w:t>
      </w:r>
      <w:r w:rsidRPr="00FF4457">
        <w:rPr>
          <w:rFonts w:eastAsia="Calibri" w:cs="Times New Roman"/>
          <w:sz w:val="28"/>
          <w:szCs w:val="28"/>
        </w:rPr>
        <w:t xml:space="preserve"> </w:t>
      </w:r>
    </w:p>
    <w:p w14:paraId="08F0BDE7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Макроэкономика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16B20D8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7BEED4A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2A200B7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C02277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B03EC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63F94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B600FF6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F51160E" w14:textId="77777777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04C7C7B8" w14:textId="3EAEEAD8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C77FB9">
        <w:rPr>
          <w:rFonts w:eastAsia="Calibri" w:cs="Times New Roman"/>
          <w:sz w:val="28"/>
          <w:szCs w:val="28"/>
        </w:rPr>
        <w:t xml:space="preserve">к.э.н., доц., </w:t>
      </w:r>
      <w:proofErr w:type="spellStart"/>
      <w:r w:rsidR="000954BC">
        <w:rPr>
          <w:rFonts w:eastAsia="Calibri" w:cs="Times New Roman"/>
          <w:sz w:val="28"/>
          <w:szCs w:val="28"/>
        </w:rPr>
        <w:t>Телюбаева</w:t>
      </w:r>
      <w:proofErr w:type="spellEnd"/>
      <w:r w:rsidR="000954BC">
        <w:rPr>
          <w:rFonts w:eastAsia="Calibri" w:cs="Times New Roman"/>
          <w:sz w:val="28"/>
          <w:szCs w:val="28"/>
        </w:rPr>
        <w:t xml:space="preserve"> А.Ж.</w:t>
      </w:r>
    </w:p>
    <w:p w14:paraId="7F458CE5" w14:textId="77777777" w:rsidR="00B54629" w:rsidRPr="00E6404D" w:rsidRDefault="00B54629" w:rsidP="00B54629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2A3B3018" w14:textId="77777777" w:rsidR="00B54629" w:rsidRDefault="00B54629" w:rsidP="00B546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3BB0C8C8" w14:textId="2DA192F0" w:rsidR="00B54629" w:rsidRPr="00FF4457" w:rsidRDefault="00B54629" w:rsidP="00B54629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0954BC">
        <w:rPr>
          <w:b/>
        </w:rPr>
        <w:t xml:space="preserve"> 3</w:t>
      </w:r>
      <w:r w:rsidR="00BF2CE8" w:rsidRPr="00BF2CE8">
        <w:rPr>
          <w:b/>
        </w:rPr>
        <w:t xml:space="preserve"> </w:t>
      </w:r>
      <w:r w:rsidRPr="00FF4457">
        <w:rPr>
          <w:b/>
        </w:rPr>
        <w:t>(электронное тестирование, раздел М</w:t>
      </w:r>
      <w:r w:rsidR="00D87964">
        <w:rPr>
          <w:b/>
        </w:rPr>
        <w:t>а</w:t>
      </w:r>
      <w:r w:rsidRPr="00FF4457">
        <w:rPr>
          <w:b/>
        </w:rPr>
        <w:t>кроэкономика)</w:t>
      </w:r>
    </w:p>
    <w:p w14:paraId="0813861D" w14:textId="77777777" w:rsidR="00B54629" w:rsidRPr="00191C72" w:rsidRDefault="00B54629" w:rsidP="00B54629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00CB7C3" w14:textId="77777777" w:rsidR="00B54629" w:rsidRPr="00191C72" w:rsidRDefault="00B54629" w:rsidP="00B54629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32F29AA5" w14:textId="77777777" w:rsidR="00B54629" w:rsidRPr="00DC656C" w:rsidRDefault="00B54629" w:rsidP="00B54629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>
        <w:rPr>
          <w:rFonts w:eastAsia="Calibri" w:cs="Times New Roman"/>
          <w:bCs/>
          <w:i/>
          <w:sz w:val="24"/>
          <w:szCs w:val="24"/>
        </w:rPr>
        <w:t>3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3502B4BE" w14:textId="77777777" w:rsidR="000954BC" w:rsidRDefault="000954BC" w:rsidP="000954B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b/>
          <w:sz w:val="24"/>
          <w:szCs w:val="24"/>
          <w:lang w:eastAsia="ru-RU"/>
        </w:rPr>
        <w:t>УК-2</w:t>
      </w:r>
      <w:r>
        <w:rPr>
          <w:rFonts w:eastAsia="Times New Roman" w:cs="Calibri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0946CF94" w14:textId="77777777" w:rsidR="00B54629" w:rsidRDefault="00B54629" w:rsidP="00B54629"/>
    <w:p w14:paraId="26CC8697" w14:textId="238EB388" w:rsidR="00B54629" w:rsidRDefault="00B54629" w:rsidP="00B54629">
      <w:pPr>
        <w:rPr>
          <w:b/>
          <w:sz w:val="24"/>
          <w:szCs w:val="24"/>
        </w:rPr>
      </w:pPr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</w:t>
      </w:r>
      <w:r w:rsidR="000954BC">
        <w:rPr>
          <w:b/>
          <w:sz w:val="24"/>
          <w:szCs w:val="24"/>
        </w:rPr>
        <w:t>2</w:t>
      </w:r>
      <w:r w:rsidRPr="00C77FB9">
        <w:rPr>
          <w:b/>
          <w:sz w:val="24"/>
          <w:szCs w:val="24"/>
        </w:rPr>
        <w:t>)</w:t>
      </w:r>
    </w:p>
    <w:p w14:paraId="368F287F" w14:textId="1F0FDF39" w:rsidR="001E327C" w:rsidRPr="001E327C" w:rsidRDefault="001E327C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1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.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Мерой сдерживающей фискальной политики является:</w:t>
      </w:r>
    </w:p>
    <w:p w14:paraId="7979A223" w14:textId="2D133B2E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) уменьшение предложения денег</w:t>
      </w:r>
    </w:p>
    <w:p w14:paraId="667F73AD" w14:textId="6A9D4D4A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) повышение ставки процента</w:t>
      </w:r>
    </w:p>
    <w:p w14:paraId="12BB6385" w14:textId="73846F4C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) снижение налогов</w:t>
      </w:r>
    </w:p>
    <w:p w14:paraId="38545338" w14:textId="27F354B7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Pr="00BF2CE8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сокращение трансфертных платежей</w:t>
      </w:r>
    </w:p>
    <w:p w14:paraId="3A13931A" w14:textId="7A8F43D5" w:rsidR="001E327C" w:rsidRPr="001E327C" w:rsidRDefault="00BF2CE8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BF2CE8">
        <w:rPr>
          <w:rFonts w:cs="Times New Roman"/>
          <w:sz w:val="24"/>
          <w:szCs w:val="24"/>
        </w:rPr>
        <w:t>2</w:t>
      </w:r>
      <w:r>
        <w:rPr>
          <w:rFonts w:cs="Times New Roman"/>
          <w:sz w:val="24"/>
          <w:szCs w:val="24"/>
        </w:rPr>
        <w:t xml:space="preserve">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Мерой стимулирующей фискальной политики является рост:</w:t>
      </w:r>
    </w:p>
    <w:p w14:paraId="4D87593B" w14:textId="5C99178B" w:rsidR="001E327C" w:rsidRPr="001E327C" w:rsidRDefault="00BF2CE8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a)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ставки процента</w:t>
      </w:r>
    </w:p>
    <w:p w14:paraId="1FA727C8" w14:textId="5BBC1824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BF2CE8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государственных закупок</w:t>
      </w:r>
    </w:p>
    <w:p w14:paraId="219DAB3A" w14:textId="53CF5A23" w:rsidR="001E327C" w:rsidRPr="001E327C" w:rsidRDefault="00BF2CE8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c)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налогов</w:t>
      </w:r>
    </w:p>
    <w:p w14:paraId="051BE63C" w14:textId="4C85FD84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BF2CE8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предложения денег</w:t>
      </w:r>
    </w:p>
    <w:p w14:paraId="40DC5A9F" w14:textId="4B5B914F" w:rsidR="001E327C" w:rsidRPr="001E327C" w:rsidRDefault="00BF2CE8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3.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Мерой фискальной политики не является:</w:t>
      </w:r>
    </w:p>
    <w:p w14:paraId="2E69CAD3" w14:textId="766D56E1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изменение налоговых ставок</w:t>
      </w:r>
    </w:p>
    <w:p w14:paraId="0A2367F6" w14:textId="620FDFC3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регулирование рыночной ставки процента</w:t>
      </w:r>
    </w:p>
    <w:p w14:paraId="40EED535" w14:textId="481DF5D0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изменение величины государственных расходов</w:t>
      </w:r>
    </w:p>
    <w:p w14:paraId="436950AA" w14:textId="1F67ABED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регулирование трансфертов</w:t>
      </w:r>
    </w:p>
    <w:p w14:paraId="58C5A8EB" w14:textId="6F743D86" w:rsidR="001E327C" w:rsidRPr="001E327C" w:rsidRDefault="00A50271" w:rsidP="001E327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4.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Сдерживающая фискальная политика состоит в:</w:t>
      </w:r>
    </w:p>
    <w:p w14:paraId="6928444B" w14:textId="70453B3E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сокращении государственных расходов и налогов</w:t>
      </w:r>
    </w:p>
    <w:p w14:paraId="6ED75F9A" w14:textId="4E6DA9C8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увеличении государственных расходов и снижении налогов</w:t>
      </w:r>
    </w:p>
    <w:p w14:paraId="65ACE4D7" w14:textId="749357A9" w:rsidR="001E327C" w:rsidRPr="001E327C" w:rsidRDefault="00A50271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c)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увеличении государственных расходов и налогов</w:t>
      </w:r>
    </w:p>
    <w:p w14:paraId="45D7C526" w14:textId="16986292" w:rsidR="001E327C" w:rsidRPr="001E327C" w:rsidRDefault="001E327C" w:rsidP="00A50271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A50271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сокращении государственных расходов и увеличении налогов</w:t>
      </w:r>
    </w:p>
    <w:p w14:paraId="3B233B08" w14:textId="68C5C4BD" w:rsidR="001E327C" w:rsidRPr="001E327C" w:rsidRDefault="001979D6" w:rsidP="001979D6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5.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Если увеличиваются государственные закупки товаров и услуг, то кривая совокупного спроса: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</w:p>
    <w:p w14:paraId="0D1D2F81" w14:textId="2964E3C5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вправо</w:t>
      </w:r>
    </w:p>
    <w:p w14:paraId="5FEF154E" w14:textId="64E4AEFA" w:rsidR="001E327C" w:rsidRPr="001E327C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b)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меняет наклон</w:t>
      </w:r>
    </w:p>
    <w:p w14:paraId="54F085DC" w14:textId="57409A29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не сдвигается</w:t>
      </w:r>
    </w:p>
    <w:p w14:paraId="497EDABD" w14:textId="3782BA4C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влево</w:t>
      </w:r>
    </w:p>
    <w:p w14:paraId="3E2DBC2C" w14:textId="3D97285E" w:rsidR="001E327C" w:rsidRPr="001E327C" w:rsidRDefault="001979D6" w:rsidP="001979D6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6. </w:t>
      </w:r>
      <w:r w:rsidR="001E327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Если увеличиваются государственные закупки товаров и услуг, то кривая совокупного спроса: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</w:p>
    <w:p w14:paraId="5299C882" w14:textId="3A21D9EA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a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влево</w:t>
      </w:r>
    </w:p>
    <w:p w14:paraId="59473887" w14:textId="6813085F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сдвигается вправо</w:t>
      </w:r>
    </w:p>
    <w:p w14:paraId="2B5D2448" w14:textId="072A6EF7" w:rsidR="001E327C" w:rsidRPr="001E327C" w:rsidRDefault="001E327C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c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не сдвигается</w:t>
      </w:r>
    </w:p>
    <w:p w14:paraId="59180A3B" w14:textId="59B95383" w:rsidR="001979D6" w:rsidRDefault="001E327C" w:rsidP="000954BC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 w:rsid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меняет наклон</w:t>
      </w:r>
    </w:p>
    <w:p w14:paraId="483B0245" w14:textId="340C901D" w:rsidR="001979D6" w:rsidRDefault="001979D6" w:rsidP="00B60C2F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8. 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>Величина мультипликатора</w:t>
      </w:r>
      <w:r w:rsidR="000954B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аккордных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</w:t>
      </w:r>
      <w:r w:rsidR="000954BC">
        <w:rPr>
          <w:rFonts w:eastAsia="Times New Roman" w:cs="Times New Roman"/>
          <w:color w:val="1A0E20"/>
          <w:sz w:val="24"/>
          <w:szCs w:val="24"/>
          <w:lang w:eastAsia="ru-RU"/>
        </w:rPr>
        <w:t>налогов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всегда:</w:t>
      </w:r>
    </w:p>
    <w:p w14:paraId="79C7C0CB" w14:textId="77777777" w:rsidR="00B60C2F" w:rsidRPr="001979D6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>меньше или равна 1</w:t>
      </w:r>
    </w:p>
    <w:p w14:paraId="7F3C2DE5" w14:textId="77777777" w:rsidR="00B60C2F" w:rsidRPr="001979D6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b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больше или равна 1</w:t>
      </w:r>
    </w:p>
    <w:p w14:paraId="42B997A9" w14:textId="77777777" w:rsidR="00B60C2F" w:rsidRPr="001979D6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c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больше 1</w:t>
      </w:r>
    </w:p>
    <w:p w14:paraId="64FC16C5" w14:textId="77777777" w:rsidR="00B60C2F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d</w:t>
      </w:r>
      <w:r w:rsidRPr="001979D6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больше 0, но меньше 1</w:t>
      </w:r>
    </w:p>
    <w:p w14:paraId="36025E61" w14:textId="77777777" w:rsidR="00B60C2F" w:rsidRDefault="00B60C2F" w:rsidP="00B60C2F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lastRenderedPageBreak/>
        <w:t>e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>может принимать любые значения</w:t>
      </w:r>
    </w:p>
    <w:p w14:paraId="13EB8EC6" w14:textId="44CA6144" w:rsidR="00B60C2F" w:rsidRDefault="00B60C2F" w:rsidP="00B60C2F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>9. К автоматическим стабилизаторам не относится:</w:t>
      </w:r>
    </w:p>
    <w:p w14:paraId="79E75E48" w14:textId="23025867" w:rsidR="001979D6" w:rsidRPr="00B60C2F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a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пособия по безработицы</w:t>
      </w:r>
    </w:p>
    <w:p w14:paraId="3C18F202" w14:textId="2C063412" w:rsidR="001979D6" w:rsidRPr="00B60C2F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b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пособия по бедности</w:t>
      </w:r>
    </w:p>
    <w:p w14:paraId="24090853" w14:textId="2EC0B6F0" w:rsidR="001979D6" w:rsidRPr="00B60C2F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c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пособия по нетрудоспособности</w:t>
      </w:r>
    </w:p>
    <w:p w14:paraId="09912A94" w14:textId="005D12A4" w:rsidR="001979D6" w:rsidRDefault="001979D6" w:rsidP="001979D6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val="en-US" w:eastAsia="ru-RU"/>
        </w:rPr>
        <w:t>d</w:t>
      </w:r>
      <w:r w:rsidRPr="00B60C2F">
        <w:rPr>
          <w:rFonts w:eastAsia="Times New Roman" w:cs="Times New Roman"/>
          <w:color w:val="1A0E20"/>
          <w:sz w:val="24"/>
          <w:szCs w:val="24"/>
          <w:lang w:eastAsia="ru-RU"/>
        </w:rPr>
        <w:t>)</w:t>
      </w:r>
      <w:r w:rsidR="00B60C2F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субсидии фермерам</w:t>
      </w:r>
    </w:p>
    <w:p w14:paraId="6A04553A" w14:textId="5E09CCFF" w:rsidR="000954BC" w:rsidRPr="001E327C" w:rsidRDefault="00B60C2F" w:rsidP="000954BC">
      <w:pPr>
        <w:spacing w:after="0" w:line="240" w:lineRule="auto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10. </w:t>
      </w:r>
      <w:r w:rsidR="000954BC" w:rsidRPr="001E327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Мерой </w:t>
      </w:r>
      <w:r w:rsidR="000954BC">
        <w:rPr>
          <w:rFonts w:eastAsia="Times New Roman" w:cs="Times New Roman"/>
          <w:color w:val="1A0E20"/>
          <w:sz w:val="24"/>
          <w:szCs w:val="24"/>
          <w:lang w:eastAsia="ru-RU"/>
        </w:rPr>
        <w:t xml:space="preserve"> ограничительной </w:t>
      </w:r>
      <w:bookmarkStart w:id="0" w:name="_GoBack"/>
      <w:bookmarkEnd w:id="0"/>
      <w:r w:rsidR="000954BC" w:rsidRPr="001E327C">
        <w:rPr>
          <w:rFonts w:eastAsia="Times New Roman" w:cs="Times New Roman"/>
          <w:color w:val="1A0E20"/>
          <w:sz w:val="24"/>
          <w:szCs w:val="24"/>
          <w:lang w:eastAsia="ru-RU"/>
        </w:rPr>
        <w:t>фискальной политики является рост:</w:t>
      </w:r>
    </w:p>
    <w:p w14:paraId="43468084" w14:textId="77777777" w:rsidR="000954BC" w:rsidRPr="001E327C" w:rsidRDefault="000954BC" w:rsidP="000954BC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a)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ставки процента</w:t>
      </w:r>
    </w:p>
    <w:p w14:paraId="02BD2EC2" w14:textId="77777777" w:rsidR="000954BC" w:rsidRPr="001E327C" w:rsidRDefault="000954BC" w:rsidP="000954BC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b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государственных закупок</w:t>
      </w:r>
    </w:p>
    <w:p w14:paraId="2EB7840C" w14:textId="77777777" w:rsidR="000954BC" w:rsidRPr="001E327C" w:rsidRDefault="000954BC" w:rsidP="000954BC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c)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налогов</w:t>
      </w:r>
    </w:p>
    <w:p w14:paraId="51518359" w14:textId="77777777" w:rsidR="000954BC" w:rsidRPr="001E327C" w:rsidRDefault="000954BC" w:rsidP="000954BC">
      <w:pPr>
        <w:spacing w:after="0" w:line="240" w:lineRule="auto"/>
        <w:ind w:firstLine="426"/>
        <w:rPr>
          <w:rFonts w:eastAsia="Times New Roman" w:cs="Times New Roman"/>
          <w:color w:val="1A0E20"/>
          <w:sz w:val="24"/>
          <w:szCs w:val="24"/>
          <w:lang w:eastAsia="ru-RU"/>
        </w:rPr>
      </w:pP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d</w:t>
      </w:r>
      <w:r>
        <w:rPr>
          <w:rFonts w:eastAsia="Times New Roman" w:cs="Times New Roman"/>
          <w:color w:val="1A0E20"/>
          <w:sz w:val="24"/>
          <w:szCs w:val="24"/>
          <w:lang w:eastAsia="ru-RU"/>
        </w:rPr>
        <w:t xml:space="preserve">) </w:t>
      </w:r>
      <w:r w:rsidRPr="001E327C">
        <w:rPr>
          <w:rFonts w:eastAsia="Times New Roman" w:cs="Times New Roman"/>
          <w:color w:val="1A0E20"/>
          <w:sz w:val="24"/>
          <w:szCs w:val="24"/>
          <w:lang w:eastAsia="ru-RU"/>
        </w:rPr>
        <w:t>предложения денег</w:t>
      </w:r>
    </w:p>
    <w:p w14:paraId="3F87D42E" w14:textId="0249F338" w:rsidR="001E327C" w:rsidRPr="00B60C2F" w:rsidRDefault="001E327C" w:rsidP="000954BC">
      <w:pPr>
        <w:spacing w:after="0" w:line="240" w:lineRule="auto"/>
        <w:rPr>
          <w:rFonts w:cs="Times New Roman"/>
          <w:sz w:val="24"/>
          <w:szCs w:val="24"/>
        </w:rPr>
      </w:pPr>
    </w:p>
    <w:sectPr w:rsidR="001E327C" w:rsidRPr="00B60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29"/>
    <w:rsid w:val="000954BC"/>
    <w:rsid w:val="000B7308"/>
    <w:rsid w:val="001979D6"/>
    <w:rsid w:val="001C30C0"/>
    <w:rsid w:val="001E327C"/>
    <w:rsid w:val="005F4899"/>
    <w:rsid w:val="006E1544"/>
    <w:rsid w:val="00763DC0"/>
    <w:rsid w:val="009E5473"/>
    <w:rsid w:val="00A50271"/>
    <w:rsid w:val="00B54629"/>
    <w:rsid w:val="00B60C2F"/>
    <w:rsid w:val="00BF2CE8"/>
    <w:rsid w:val="00D14325"/>
    <w:rsid w:val="00D8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A916"/>
  <w15:docId w15:val="{AB9F4B0C-3BA5-41A5-8476-070FD35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4629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27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1E3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462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6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67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8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9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51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170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04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024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0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4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22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7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8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0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8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3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9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850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4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52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14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59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554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9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1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528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33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2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6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574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9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37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85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503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96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2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9285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8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8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33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16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80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57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7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2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129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2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45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7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4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9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8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94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5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75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</cp:revision>
  <dcterms:created xsi:type="dcterms:W3CDTF">2023-06-13T08:04:00Z</dcterms:created>
  <dcterms:modified xsi:type="dcterms:W3CDTF">2023-06-13T08:04:00Z</dcterms:modified>
</cp:coreProperties>
</file>